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So as this course draws to a close it is time to think about integrating all the pieces you have created and getting ready for your own classroom. Time to think about what you will write in your syllabus, how you are going to introduce TBL to your students, and how you plan to conduct that crucially important first class.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How you start is important to selling students on the value of TBL, you may not completely convince them TBL’s extraordinary value the first day ...but can often get them willing to conduct the TBL experiment with you.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Students will immediately have concerns when you announce your course will use team work. This is normal, as most students have been badly burned by poorly designed group work in the past. They worry this course will be the same. You need to be ready with your pitch to students of why TBL is different and how it addresses many of the concerns student typically have about group work. Be ready to assuage their fears with clear explanations of how TBL is designed to make those team dysfunctions they previously experienced a thing of the past, since TBL is designed to have teams do what teams are naturally good at…..analyse, judge, and make decisions.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Finally, make sure to build a support network for yourself so you don’t do this alone - your support network can be a like minded colleague, a tolerant spouse, someone from your campus teaching and learning center, or reach out on the TBL listserv for advice, friendship and mentoring, but find someone to talk to as you begin this exciting journey to TBL.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Most of all have fun with TBL and enjoy the fun and energy it will bring back into your teaching.</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